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74" w:rsidRPr="00F01F4A" w:rsidRDefault="002152A8" w:rsidP="002152A8">
      <w:pPr>
        <w:jc w:val="right"/>
        <w:rPr>
          <w:sz w:val="24"/>
          <w:szCs w:val="24"/>
        </w:rPr>
      </w:pPr>
      <w:r w:rsidRPr="00F01F4A">
        <w:rPr>
          <w:sz w:val="24"/>
          <w:szCs w:val="24"/>
        </w:rPr>
        <w:t>Приложение №___ к приказу АУ «РДНТ «</w:t>
      </w:r>
      <w:proofErr w:type="spellStart"/>
      <w:r w:rsidRPr="00F01F4A">
        <w:rPr>
          <w:sz w:val="24"/>
          <w:szCs w:val="24"/>
        </w:rPr>
        <w:t>Айылгы</w:t>
      </w:r>
      <w:proofErr w:type="spellEnd"/>
      <w:r w:rsidRPr="00F01F4A">
        <w:rPr>
          <w:sz w:val="24"/>
          <w:szCs w:val="24"/>
        </w:rPr>
        <w:t>»</w:t>
      </w:r>
    </w:p>
    <w:p w:rsidR="002152A8" w:rsidRDefault="002152A8" w:rsidP="002152A8">
      <w:pPr>
        <w:jc w:val="right"/>
        <w:rPr>
          <w:b/>
          <w:sz w:val="24"/>
          <w:szCs w:val="24"/>
        </w:rPr>
      </w:pPr>
    </w:p>
    <w:p w:rsidR="002152A8" w:rsidRPr="002152A8" w:rsidRDefault="002152A8" w:rsidP="002152A8">
      <w:pPr>
        <w:jc w:val="right"/>
        <w:rPr>
          <w:b/>
          <w:sz w:val="24"/>
          <w:szCs w:val="24"/>
        </w:rPr>
      </w:pPr>
    </w:p>
    <w:p w:rsidR="002C5BC2" w:rsidRPr="00F01F4A" w:rsidRDefault="002C5BC2" w:rsidP="002152A8">
      <w:pPr>
        <w:jc w:val="center"/>
        <w:rPr>
          <w:sz w:val="24"/>
          <w:szCs w:val="24"/>
        </w:rPr>
      </w:pPr>
      <w:r w:rsidRPr="00F01F4A">
        <w:rPr>
          <w:sz w:val="24"/>
          <w:szCs w:val="24"/>
        </w:rPr>
        <w:t>ПОЛИТИКА КОНФИДЕНЦИАЛЬНОСТИ</w:t>
      </w:r>
    </w:p>
    <w:p w:rsidR="00545D74" w:rsidRPr="00F01F4A" w:rsidRDefault="002C5BC2" w:rsidP="002152A8">
      <w:pPr>
        <w:jc w:val="center"/>
        <w:rPr>
          <w:sz w:val="24"/>
          <w:szCs w:val="24"/>
        </w:rPr>
      </w:pPr>
      <w:r w:rsidRPr="00F01F4A">
        <w:rPr>
          <w:sz w:val="24"/>
          <w:szCs w:val="24"/>
        </w:rPr>
        <w:t>персональных данных на сайте</w:t>
      </w:r>
    </w:p>
    <w:p w:rsidR="002C5BC2" w:rsidRPr="00F01F4A" w:rsidRDefault="002C5BC2" w:rsidP="002152A8">
      <w:pPr>
        <w:jc w:val="center"/>
        <w:rPr>
          <w:sz w:val="24"/>
          <w:szCs w:val="24"/>
        </w:rPr>
      </w:pPr>
      <w:r w:rsidRPr="00F01F4A">
        <w:rPr>
          <w:sz w:val="24"/>
          <w:szCs w:val="24"/>
        </w:rPr>
        <w:t>Автономного учреждения «Районн</w:t>
      </w:r>
      <w:r w:rsidR="00AC23FB" w:rsidRPr="00F01F4A">
        <w:rPr>
          <w:sz w:val="24"/>
          <w:szCs w:val="24"/>
        </w:rPr>
        <w:t>ый</w:t>
      </w:r>
      <w:r w:rsidRPr="00F01F4A">
        <w:rPr>
          <w:sz w:val="24"/>
          <w:szCs w:val="24"/>
        </w:rPr>
        <w:t xml:space="preserve"> дом народного творчества «</w:t>
      </w:r>
      <w:proofErr w:type="spellStart"/>
      <w:r w:rsidRPr="00F01F4A">
        <w:rPr>
          <w:sz w:val="24"/>
          <w:szCs w:val="24"/>
        </w:rPr>
        <w:t>Айылгы</w:t>
      </w:r>
      <w:proofErr w:type="spellEnd"/>
      <w:r w:rsidRPr="00F01F4A">
        <w:rPr>
          <w:sz w:val="24"/>
          <w:szCs w:val="24"/>
        </w:rPr>
        <w:t>»</w:t>
      </w:r>
    </w:p>
    <w:p w:rsidR="00545D74" w:rsidRDefault="00545D74" w:rsidP="00545D74">
      <w:pPr>
        <w:rPr>
          <w:sz w:val="24"/>
          <w:szCs w:val="24"/>
        </w:rPr>
      </w:pP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Настоящая Политика конфиденциальности персональных данных (далее — Политика конфиденциальности) действует в отношении всей информации, которую </w:t>
      </w:r>
      <w:r w:rsidR="002152A8">
        <w:rPr>
          <w:sz w:val="24"/>
          <w:szCs w:val="24"/>
        </w:rPr>
        <w:t>Автономное учреждение «Районный дом народного творчества «</w:t>
      </w:r>
      <w:proofErr w:type="spellStart"/>
      <w:r w:rsidR="002152A8">
        <w:rPr>
          <w:sz w:val="24"/>
          <w:szCs w:val="24"/>
        </w:rPr>
        <w:t>Айылгы</w:t>
      </w:r>
      <w:proofErr w:type="spellEnd"/>
      <w:r w:rsidR="002152A8">
        <w:rPr>
          <w:sz w:val="24"/>
          <w:szCs w:val="24"/>
        </w:rPr>
        <w:t>»</w:t>
      </w:r>
      <w:r w:rsidRPr="00545D74">
        <w:rPr>
          <w:sz w:val="24"/>
          <w:szCs w:val="24"/>
        </w:rPr>
        <w:t xml:space="preserve"> (далее — </w:t>
      </w:r>
      <w:r w:rsidR="002152A8">
        <w:rPr>
          <w:sz w:val="24"/>
          <w:szCs w:val="24"/>
        </w:rPr>
        <w:t>Учреждение</w:t>
      </w:r>
      <w:r w:rsidRPr="00545D74">
        <w:rPr>
          <w:sz w:val="24"/>
          <w:szCs w:val="24"/>
        </w:rPr>
        <w:t xml:space="preserve">), сайт которой расположен на доменном имени </w:t>
      </w:r>
      <w:r w:rsidR="00417368" w:rsidRPr="00417368">
        <w:rPr>
          <w:sz w:val="24"/>
          <w:szCs w:val="24"/>
        </w:rPr>
        <w:t>https://</w:t>
      </w:r>
      <w:proofErr w:type="spellStart"/>
      <w:r w:rsidR="00417368" w:rsidRPr="00417368">
        <w:rPr>
          <w:sz w:val="24"/>
          <w:szCs w:val="24"/>
          <w:lang w:val="en-US"/>
        </w:rPr>
        <w:t>aiylgy</w:t>
      </w:r>
      <w:proofErr w:type="spellEnd"/>
      <w:r w:rsidRPr="00417368">
        <w:rPr>
          <w:sz w:val="24"/>
          <w:szCs w:val="24"/>
        </w:rPr>
        <w:t>.</w:t>
      </w:r>
      <w:proofErr w:type="spellStart"/>
      <w:r w:rsidRPr="00417368">
        <w:rPr>
          <w:sz w:val="24"/>
          <w:szCs w:val="24"/>
        </w:rPr>
        <w:t>ru</w:t>
      </w:r>
      <w:proofErr w:type="spellEnd"/>
      <w:r w:rsidRPr="00417368">
        <w:rPr>
          <w:sz w:val="24"/>
          <w:szCs w:val="24"/>
        </w:rPr>
        <w:t xml:space="preserve"> </w:t>
      </w:r>
      <w:r w:rsidRPr="00545D74">
        <w:rPr>
          <w:sz w:val="24"/>
          <w:szCs w:val="24"/>
        </w:rPr>
        <w:t xml:space="preserve">и его </w:t>
      </w:r>
      <w:proofErr w:type="spellStart"/>
      <w:r w:rsidRPr="00545D74">
        <w:rPr>
          <w:sz w:val="24"/>
          <w:szCs w:val="24"/>
        </w:rPr>
        <w:t>поддоменах</w:t>
      </w:r>
      <w:proofErr w:type="spellEnd"/>
      <w:r w:rsidRPr="00545D74">
        <w:rPr>
          <w:sz w:val="24"/>
          <w:szCs w:val="24"/>
        </w:rPr>
        <w:t xml:space="preserve">, может получить о Пользователе во время использования сайта, программ и продуктов </w:t>
      </w:r>
      <w:r w:rsidR="002152A8" w:rsidRPr="002152A8">
        <w:rPr>
          <w:sz w:val="24"/>
          <w:szCs w:val="24"/>
        </w:rPr>
        <w:t>Учреждение</w:t>
      </w:r>
      <w:r w:rsidRPr="00545D74">
        <w:rPr>
          <w:sz w:val="24"/>
          <w:szCs w:val="24"/>
        </w:rPr>
        <w:t>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Настоящая Политика составлена в соответствии с Федеральным законом «О персональных данных» № 152-ФЗ от 27 июля 2006 г., а также иными нормативно-правовыми актами Российской Федерации в области защиты и обработки персональных данных и действует в отношении всех персональных данных, которые </w:t>
      </w:r>
      <w:r w:rsidR="002152A8" w:rsidRPr="002152A8">
        <w:rPr>
          <w:sz w:val="24"/>
          <w:szCs w:val="24"/>
        </w:rPr>
        <w:t>Учреждение</w:t>
      </w:r>
      <w:r w:rsidRPr="00545D74">
        <w:rPr>
          <w:sz w:val="24"/>
          <w:szCs w:val="24"/>
        </w:rPr>
        <w:t xml:space="preserve"> может получить от Пользователя сайта.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1. ОПРЕДЕЛЕНИЕ ТЕРМИНОВ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1.1. В настоящей Политике конфиденциальности используются следующие термины: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1.1.2. «Персональные данные» — любая информация, относящаяся к прямо или косвенн</w:t>
      </w:r>
      <w:bookmarkStart w:id="0" w:name="_GoBack"/>
      <w:bookmarkEnd w:id="0"/>
      <w:r w:rsidRPr="00545D74">
        <w:rPr>
          <w:sz w:val="24"/>
          <w:szCs w:val="24"/>
        </w:rPr>
        <w:t>о определенному или определяемому физическому лицу (субъекту персональных данных).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1.1.3. </w:t>
      </w:r>
      <w:proofErr w:type="gramStart"/>
      <w:r w:rsidRPr="00545D74">
        <w:rPr>
          <w:sz w:val="24"/>
          <w:szCs w:val="24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</w:t>
      </w:r>
      <w:proofErr w:type="gramEnd"/>
      <w:r w:rsidRPr="00545D74">
        <w:rPr>
          <w:sz w:val="24"/>
          <w:szCs w:val="24"/>
        </w:rPr>
        <w:t xml:space="preserve"> блокирование, удаление, уничтожение персональных данных.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1.1.4. «Конфиденциальность персональных данных» — обязательное для соблюдения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1.1.5. «Пользователь сайта (далее — Пользователь)» — лицо, имеющее доступ к сайту, посредством сети Интернет.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2. ОБЩИЕ ПОЛОЖЕНИЯ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2.1. Обработка и обеспечение безопасности Данных осуществляется в соответствии с требованиями Конституции Российской Федерации, Закона, Трудового кодекса Российской Федерации, подзаконных актов, других определяющих случаи и особенности обработки Данных федеральных законов Российской Федерации.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2.2. Использование Пользователем </w:t>
      </w:r>
      <w:r w:rsidRPr="00417368">
        <w:rPr>
          <w:sz w:val="24"/>
          <w:szCs w:val="24"/>
        </w:rPr>
        <w:t xml:space="preserve">сайта </w:t>
      </w:r>
      <w:r w:rsidR="00417368" w:rsidRPr="00417368">
        <w:rPr>
          <w:sz w:val="24"/>
          <w:szCs w:val="24"/>
        </w:rPr>
        <w:t xml:space="preserve">aiylgy.ru </w:t>
      </w:r>
      <w:r w:rsidRPr="00417368">
        <w:rPr>
          <w:sz w:val="24"/>
          <w:szCs w:val="24"/>
        </w:rPr>
        <w:t xml:space="preserve">означает согласие с настоящей Политикой конфиденциальности и условиями обработки </w:t>
      </w:r>
      <w:r w:rsidRPr="00545D74">
        <w:rPr>
          <w:sz w:val="24"/>
          <w:szCs w:val="24"/>
        </w:rPr>
        <w:t>персональных данных Пользователя.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2.3. В случае несогласия с условиями Политики конфиденциальности Пользователь должен прекратить использование </w:t>
      </w:r>
      <w:r w:rsidRPr="00417368">
        <w:rPr>
          <w:sz w:val="24"/>
          <w:szCs w:val="24"/>
        </w:rPr>
        <w:t xml:space="preserve">сайта </w:t>
      </w:r>
      <w:r w:rsidR="00417368" w:rsidRPr="00417368">
        <w:rPr>
          <w:sz w:val="24"/>
          <w:szCs w:val="24"/>
        </w:rPr>
        <w:t>aiylgy.ru</w:t>
      </w:r>
      <w:r w:rsidRPr="00417368">
        <w:rPr>
          <w:sz w:val="24"/>
          <w:szCs w:val="24"/>
        </w:rPr>
        <w:t>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2.4. Настоящая Политика конфиденциальности применяется только к </w:t>
      </w:r>
      <w:r w:rsidRPr="00417368">
        <w:rPr>
          <w:sz w:val="24"/>
          <w:szCs w:val="24"/>
        </w:rPr>
        <w:t xml:space="preserve">сайту </w:t>
      </w:r>
      <w:r w:rsidR="00417368" w:rsidRPr="00417368">
        <w:rPr>
          <w:sz w:val="24"/>
          <w:szCs w:val="24"/>
        </w:rPr>
        <w:t xml:space="preserve">aiylgy.ru </w:t>
      </w:r>
      <w:r w:rsidR="002152A8" w:rsidRPr="002152A8">
        <w:rPr>
          <w:sz w:val="24"/>
          <w:szCs w:val="24"/>
        </w:rPr>
        <w:t>Учреждение</w:t>
      </w:r>
      <w:r w:rsidRPr="00545D74">
        <w:rPr>
          <w:sz w:val="24"/>
          <w:szCs w:val="24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его сайте.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lastRenderedPageBreak/>
        <w:t xml:space="preserve">2.5. </w:t>
      </w:r>
      <w:r w:rsidR="002152A8" w:rsidRPr="002152A8">
        <w:rPr>
          <w:sz w:val="24"/>
          <w:szCs w:val="24"/>
        </w:rPr>
        <w:t>Учреждение</w:t>
      </w:r>
      <w:r w:rsidRPr="00545D74">
        <w:rPr>
          <w:sz w:val="24"/>
          <w:szCs w:val="24"/>
        </w:rPr>
        <w:t xml:space="preserve"> не проверяет достоверность персональных данных, предоставляемых Пользователем сайта.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3. ПРЕДМЕТ ПОЛИТИКИ КОНФИДЕНЦИАЛЬНОСТИ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3.1. Настоящая Политика конфиденциальности устанавливает обязательства </w:t>
      </w:r>
      <w:r w:rsidR="002152A8" w:rsidRPr="002152A8">
        <w:rPr>
          <w:sz w:val="24"/>
          <w:szCs w:val="24"/>
        </w:rPr>
        <w:t>Учреждение</w:t>
      </w:r>
      <w:r w:rsidRPr="00545D74">
        <w:rPr>
          <w:sz w:val="24"/>
          <w:szCs w:val="24"/>
        </w:rPr>
        <w:t xml:space="preserve"> и его уполномоченных представителей по неразглашению и обеспечению режима защиты конфиденциальности персональных данных, которые Пользователь предоставляет при регистрации на сайте, подписке на новостные рассылки или при оформлении заказа для приобретения Услуг.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регистрационных форм на </w:t>
      </w:r>
      <w:proofErr w:type="spellStart"/>
      <w:proofErr w:type="gramStart"/>
      <w:r w:rsidRPr="00417368">
        <w:rPr>
          <w:sz w:val="24"/>
          <w:szCs w:val="24"/>
        </w:rPr>
        <w:t>c</w:t>
      </w:r>
      <w:proofErr w:type="gramEnd"/>
      <w:r w:rsidRPr="00417368">
        <w:rPr>
          <w:sz w:val="24"/>
          <w:szCs w:val="24"/>
        </w:rPr>
        <w:t>айте</w:t>
      </w:r>
      <w:proofErr w:type="spellEnd"/>
      <w:r w:rsidRPr="00417368">
        <w:rPr>
          <w:sz w:val="24"/>
          <w:szCs w:val="24"/>
        </w:rPr>
        <w:t xml:space="preserve"> https://</w:t>
      </w:r>
      <w:r w:rsidR="00417368" w:rsidRPr="00417368">
        <w:rPr>
          <w:sz w:val="24"/>
          <w:szCs w:val="24"/>
        </w:rPr>
        <w:t>aiylgy.ru</w:t>
      </w:r>
      <w:r w:rsidRPr="00417368">
        <w:rPr>
          <w:sz w:val="24"/>
          <w:szCs w:val="24"/>
        </w:rPr>
        <w:t xml:space="preserve"> и </w:t>
      </w:r>
      <w:r w:rsidRPr="00545D74">
        <w:rPr>
          <w:sz w:val="24"/>
          <w:szCs w:val="24"/>
        </w:rPr>
        <w:t>включают в себя следующую информацию: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3.2.1. фамилию, имя, отчество Пользователя;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3.2.2. адре</w:t>
      </w:r>
      <w:proofErr w:type="gramStart"/>
      <w:r w:rsidRPr="00545D74">
        <w:rPr>
          <w:sz w:val="24"/>
          <w:szCs w:val="24"/>
        </w:rPr>
        <w:t>с(</w:t>
      </w:r>
      <w:proofErr w:type="gramEnd"/>
      <w:r w:rsidRPr="00545D74">
        <w:rPr>
          <w:sz w:val="24"/>
          <w:szCs w:val="24"/>
        </w:rPr>
        <w:t>а) электронной почты (e-</w:t>
      </w:r>
      <w:proofErr w:type="spellStart"/>
      <w:r w:rsidRPr="00545D74">
        <w:rPr>
          <w:sz w:val="24"/>
          <w:szCs w:val="24"/>
        </w:rPr>
        <w:t>mail</w:t>
      </w:r>
      <w:proofErr w:type="spellEnd"/>
      <w:r w:rsidRPr="00545D74">
        <w:rPr>
          <w:sz w:val="24"/>
          <w:szCs w:val="24"/>
        </w:rPr>
        <w:t>);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3.2.3. номе</w:t>
      </w:r>
      <w:proofErr w:type="gramStart"/>
      <w:r w:rsidRPr="00545D74">
        <w:rPr>
          <w:sz w:val="24"/>
          <w:szCs w:val="24"/>
        </w:rPr>
        <w:t>р(</w:t>
      </w:r>
      <w:proofErr w:type="gramEnd"/>
      <w:r w:rsidRPr="00545D74">
        <w:rPr>
          <w:sz w:val="24"/>
          <w:szCs w:val="24"/>
        </w:rPr>
        <w:t>а) телефона(</w:t>
      </w:r>
      <w:proofErr w:type="spellStart"/>
      <w:r w:rsidRPr="00545D74">
        <w:rPr>
          <w:sz w:val="24"/>
          <w:szCs w:val="24"/>
        </w:rPr>
        <w:t>ов</w:t>
      </w:r>
      <w:proofErr w:type="spellEnd"/>
      <w:r w:rsidRPr="00545D74">
        <w:rPr>
          <w:sz w:val="24"/>
          <w:szCs w:val="24"/>
        </w:rPr>
        <w:t>);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3.2.4. иные персональные данные, прямо указанные Пользователем в формах или файлах, прикрепленных к формам;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3.2.5. Фамилия, Имя, Отчество посетителя мероприятия;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3.2.6. дата рождения посетителя мероприятия;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3.2.7. соответствие требованию об отсутствии заболеваний;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3.3. Также под персональной информацией в настоящей Политике понимаются данные, которые передаются в автоматическом режиме сайту в процессе его использования с </w:t>
      </w:r>
      <w:proofErr w:type="gramStart"/>
      <w:r w:rsidRPr="00545D74">
        <w:rPr>
          <w:sz w:val="24"/>
          <w:szCs w:val="24"/>
        </w:rPr>
        <w:t>помощью</w:t>
      </w:r>
      <w:proofErr w:type="gramEnd"/>
      <w:r w:rsidRPr="00545D74">
        <w:rPr>
          <w:sz w:val="24"/>
          <w:szCs w:val="24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545D74">
        <w:rPr>
          <w:sz w:val="24"/>
          <w:szCs w:val="24"/>
        </w:rPr>
        <w:t>cookie</w:t>
      </w:r>
      <w:proofErr w:type="spellEnd"/>
      <w:r w:rsidRPr="00545D74">
        <w:rPr>
          <w:sz w:val="24"/>
          <w:szCs w:val="24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3.3.1. Отключение </w:t>
      </w:r>
      <w:proofErr w:type="spellStart"/>
      <w:r w:rsidRPr="00545D74">
        <w:rPr>
          <w:sz w:val="24"/>
          <w:szCs w:val="24"/>
        </w:rPr>
        <w:t>cookies</w:t>
      </w:r>
      <w:proofErr w:type="spellEnd"/>
      <w:r w:rsidRPr="00545D74">
        <w:rPr>
          <w:sz w:val="24"/>
          <w:szCs w:val="24"/>
        </w:rPr>
        <w:t xml:space="preserve"> может повлечь невозможность доступа к частям сайта, требующим авторизации.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3.4. Любая иная персональная информация, не оговоренная выше, предоставляется Пользователем на его усмотрение и подлежит надежному хранению и нераспространению, за исключением случаев, предусмотренных в </w:t>
      </w:r>
      <w:proofErr w:type="spellStart"/>
      <w:r w:rsidRPr="00545D74">
        <w:rPr>
          <w:sz w:val="24"/>
          <w:szCs w:val="24"/>
        </w:rPr>
        <w:t>п.п</w:t>
      </w:r>
      <w:proofErr w:type="spellEnd"/>
      <w:r w:rsidRPr="00545D74">
        <w:rPr>
          <w:sz w:val="24"/>
          <w:szCs w:val="24"/>
        </w:rPr>
        <w:t>. 5.2. и 5.3. настоящей Политики конфиденциальности.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3.5. Сайт не проверяет достоверность персональной информации, предоставляемой Пользователем, и не имеет возможности оценивать его дееспособность.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4. ЦЕЛИ СБОРА ПЕРСОНАЛЬНОЙ ИНФОРМАЦИИ ПОЛЬЗОВАТЕЛЯ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4.1. Персональные данные Пользователя Администрация сайта может использовать в целях: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4.1.1. Установления с Пользователем обратной связи, включая направление уведомлений, запросов, касающихся использования сайта, оказания услуг, обработки запросов и заявок от Пользователя.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4.1.2. Предоставления Пользователю доступа к персонализированным ресурсам сайта.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4.1.3. Определения места нахождения Пользователя для обеспечения безопасности, предотвращения мошенничества.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4.1.4. Подтверждения достоверности и полноты персональных данных, предоставленных Пользователем.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lastRenderedPageBreak/>
        <w:t>4.1.5.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4.1.6. Проведение статистических и иных исследований на основе обезличенных данных.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4.1.7. Предоставления Пользователю с его согласия, информации о ценах, новостной рассылки и иных сведений</w:t>
      </w:r>
      <w:proofErr w:type="gramStart"/>
      <w:r w:rsidRPr="00545D74">
        <w:rPr>
          <w:sz w:val="24"/>
          <w:szCs w:val="24"/>
        </w:rPr>
        <w:t xml:space="preserve"> .</w:t>
      </w:r>
      <w:proofErr w:type="gramEnd"/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4.1.8. Осуществления рекламной деятельности с согласия Пользователя.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4.1.9. Предоставления доступа Пользователю на сайты или сервисы партнеров с целью получени</w:t>
      </w:r>
      <w:r w:rsidR="00F80F59">
        <w:rPr>
          <w:sz w:val="24"/>
          <w:szCs w:val="24"/>
        </w:rPr>
        <w:t>я продуктов, обновлений и услуг.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5. СПОСОБЫ И СРОКИ ОБРАБОТКИ ПЕРСОНАЛЬНОЙ ИНФОРМАЦИИ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5.2. Пользователь соглашается с тем, что </w:t>
      </w:r>
      <w:r w:rsidR="00F80F59" w:rsidRPr="00F80F59">
        <w:rPr>
          <w:sz w:val="24"/>
          <w:szCs w:val="24"/>
        </w:rPr>
        <w:t>Учреждение</w:t>
      </w:r>
      <w:r w:rsidRPr="00545D74">
        <w:rPr>
          <w:sz w:val="24"/>
          <w:szCs w:val="24"/>
        </w:rPr>
        <w:t xml:space="preserve">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целях, указанных в п. 4 настоящей «Политики конфиденциальности».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5.4. В результате обработки персональной информации Пользователя путем ее обезличивания могут быть получены и переданы третьим лицам обезличенные статистические данные для проведения исследований, выполнения работ или оказания услуг по поручению сайта.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5.5. При утрате или разглашении персональных данных </w:t>
      </w:r>
      <w:r w:rsidR="00F80F59" w:rsidRPr="00F80F59">
        <w:rPr>
          <w:sz w:val="24"/>
          <w:szCs w:val="24"/>
        </w:rPr>
        <w:t>Учреждение</w:t>
      </w:r>
      <w:r w:rsidRPr="00545D74">
        <w:rPr>
          <w:sz w:val="24"/>
          <w:szCs w:val="24"/>
        </w:rPr>
        <w:t xml:space="preserve"> информирует Пользователя об утрате или разглашении персональных данных.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5.6. </w:t>
      </w:r>
      <w:r w:rsidR="00F80F59" w:rsidRPr="00F80F59">
        <w:rPr>
          <w:sz w:val="24"/>
          <w:szCs w:val="24"/>
        </w:rPr>
        <w:t>Учреждение</w:t>
      </w:r>
      <w:r w:rsidRPr="00545D74">
        <w:rPr>
          <w:sz w:val="24"/>
          <w:szCs w:val="24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5.7. </w:t>
      </w:r>
      <w:r w:rsidR="00F80F59" w:rsidRPr="00F80F59">
        <w:rPr>
          <w:sz w:val="24"/>
          <w:szCs w:val="24"/>
        </w:rPr>
        <w:t>Учреждение</w:t>
      </w:r>
      <w:r w:rsidRPr="00545D74">
        <w:rPr>
          <w:sz w:val="24"/>
          <w:szCs w:val="24"/>
        </w:rPr>
        <w:t xml:space="preserve">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5.8. </w:t>
      </w:r>
      <w:r w:rsidR="00F80F59" w:rsidRPr="00F80F59">
        <w:rPr>
          <w:sz w:val="24"/>
          <w:szCs w:val="24"/>
        </w:rPr>
        <w:t>Учреждение</w:t>
      </w:r>
      <w:r w:rsidRPr="00545D74">
        <w:rPr>
          <w:sz w:val="24"/>
          <w:szCs w:val="24"/>
        </w:rPr>
        <w:t xml:space="preserve"> заранее предупреждает о смене владельцев сайта, чтобы Пользователь мог удалить свой аккаунт и свои персональные данные.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6. ОБЯЗАТЕЛЬСТВА СТОРОН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6.1. Пользователь обязан: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6.1.1. Предоставить информацию о персональных данных, необходимую для пользования сайтом.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6.1.2. Обновить, дополнить предоставленную информацию о персональных данных в случае изменения данной информации, изменив соответствующую информацию в персональном разделе сайта «Личный кабинет».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6.2. </w:t>
      </w:r>
      <w:r w:rsidR="00F80F59" w:rsidRPr="00F80F59">
        <w:rPr>
          <w:sz w:val="24"/>
          <w:szCs w:val="24"/>
        </w:rPr>
        <w:t>Учреждение</w:t>
      </w:r>
      <w:r w:rsidRPr="00545D74">
        <w:rPr>
          <w:sz w:val="24"/>
          <w:szCs w:val="24"/>
        </w:rPr>
        <w:t xml:space="preserve"> </w:t>
      </w:r>
      <w:proofErr w:type="gramStart"/>
      <w:r w:rsidRPr="00545D74">
        <w:rPr>
          <w:sz w:val="24"/>
          <w:szCs w:val="24"/>
        </w:rPr>
        <w:t>обязан</w:t>
      </w:r>
      <w:proofErr w:type="gramEnd"/>
      <w:r w:rsidRPr="00545D74">
        <w:rPr>
          <w:sz w:val="24"/>
          <w:szCs w:val="24"/>
        </w:rPr>
        <w:t>: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</w:t>
      </w:r>
      <w:r w:rsidRPr="00545D74">
        <w:rPr>
          <w:sz w:val="24"/>
          <w:szCs w:val="24"/>
        </w:rPr>
        <w:lastRenderedPageBreak/>
        <w:t xml:space="preserve">переданных персональных данных Пользователя, за исключением </w:t>
      </w:r>
      <w:proofErr w:type="spellStart"/>
      <w:r w:rsidRPr="00545D74">
        <w:rPr>
          <w:sz w:val="24"/>
          <w:szCs w:val="24"/>
        </w:rPr>
        <w:t>п.п</w:t>
      </w:r>
      <w:proofErr w:type="spellEnd"/>
      <w:r w:rsidRPr="00545D74">
        <w:rPr>
          <w:sz w:val="24"/>
          <w:szCs w:val="24"/>
        </w:rPr>
        <w:t>. 5.2. и 5.3. настоящей Политики Конфиденциальности.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представителя, либо уполномоченного органа по защите прав субъектов персональных данных.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7. ДОПОЛНИТЕЛЬНЫЕ УСЛОВИЯ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7.1. </w:t>
      </w:r>
      <w:r w:rsidR="00F80F59" w:rsidRPr="00F80F59">
        <w:rPr>
          <w:sz w:val="24"/>
          <w:szCs w:val="24"/>
        </w:rPr>
        <w:t>Учреждение</w:t>
      </w:r>
      <w:r w:rsidRPr="00545D74">
        <w:rPr>
          <w:sz w:val="24"/>
          <w:szCs w:val="24"/>
        </w:rPr>
        <w:t xml:space="preserve"> вправе вносить изменения в настоящую Политику конфиденциальности без согласия Пользователя. При внесении изменений в заголовке Политики указывается дата последнего обновления редакции.</w:t>
      </w:r>
    </w:p>
    <w:p w:rsidR="00545D74" w:rsidRPr="00545D74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545D74" w:rsidRPr="00417368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7.3. Все предложения или вопросы по настоящей Политике конфиденциальности следует сообщать по адресу электронной почты: </w:t>
      </w:r>
      <w:proofErr w:type="spellStart"/>
      <w:r w:rsidR="00417368" w:rsidRPr="00417368">
        <w:rPr>
          <w:sz w:val="24"/>
          <w:szCs w:val="24"/>
        </w:rPr>
        <w:t>aylgy.churapcha</w:t>
      </w:r>
      <w:proofErr w:type="spellEnd"/>
      <w:r w:rsidR="00417368" w:rsidRPr="00417368">
        <w:rPr>
          <w:sz w:val="24"/>
          <w:szCs w:val="24"/>
        </w:rPr>
        <w:t>@</w:t>
      </w:r>
      <w:r w:rsidR="00417368" w:rsidRPr="00417368">
        <w:rPr>
          <w:sz w:val="24"/>
          <w:szCs w:val="24"/>
          <w:lang w:val="en-US"/>
        </w:rPr>
        <w:t>mail</w:t>
      </w:r>
      <w:r w:rsidRPr="00417368">
        <w:rPr>
          <w:sz w:val="24"/>
          <w:szCs w:val="24"/>
        </w:rPr>
        <w:t>.</w:t>
      </w:r>
      <w:proofErr w:type="spellStart"/>
      <w:r w:rsidRPr="00417368">
        <w:rPr>
          <w:sz w:val="24"/>
          <w:szCs w:val="24"/>
        </w:rPr>
        <w:t>ru</w:t>
      </w:r>
      <w:proofErr w:type="spellEnd"/>
      <w:r w:rsidRPr="00417368">
        <w:rPr>
          <w:sz w:val="24"/>
          <w:szCs w:val="24"/>
        </w:rPr>
        <w:t>.</w:t>
      </w:r>
    </w:p>
    <w:p w:rsidR="000544B3" w:rsidRDefault="00545D74" w:rsidP="002152A8">
      <w:pPr>
        <w:jc w:val="both"/>
        <w:rPr>
          <w:sz w:val="24"/>
          <w:szCs w:val="24"/>
        </w:rPr>
      </w:pPr>
      <w:r w:rsidRPr="00545D74">
        <w:rPr>
          <w:sz w:val="24"/>
          <w:szCs w:val="24"/>
        </w:rPr>
        <w:t xml:space="preserve">7.4. Действующая Политика конфиденциальности размещена на странице сайта по адресу </w:t>
      </w:r>
      <w:r w:rsidRPr="00417368">
        <w:rPr>
          <w:sz w:val="24"/>
          <w:szCs w:val="24"/>
        </w:rPr>
        <w:t>https://</w:t>
      </w:r>
      <w:r w:rsidR="00417368" w:rsidRPr="00417368">
        <w:t xml:space="preserve"> </w:t>
      </w:r>
      <w:r w:rsidR="00417368" w:rsidRPr="00417368">
        <w:rPr>
          <w:sz w:val="24"/>
          <w:szCs w:val="24"/>
        </w:rPr>
        <w:t>aiylgy.ru</w:t>
      </w:r>
      <w:r w:rsidR="00213B30">
        <w:rPr>
          <w:sz w:val="24"/>
          <w:szCs w:val="24"/>
        </w:rPr>
        <w:t>.</w:t>
      </w: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Default="00213B30" w:rsidP="002152A8">
      <w:pPr>
        <w:jc w:val="both"/>
        <w:rPr>
          <w:sz w:val="24"/>
          <w:szCs w:val="24"/>
        </w:rPr>
      </w:pPr>
    </w:p>
    <w:p w:rsidR="00213B30" w:rsidRPr="00213B30" w:rsidRDefault="00213B30" w:rsidP="00213B30">
      <w:pPr>
        <w:widowControl w:val="0"/>
        <w:autoSpaceDE w:val="0"/>
        <w:autoSpaceDN w:val="0"/>
        <w:spacing w:before="66"/>
        <w:jc w:val="right"/>
        <w:rPr>
          <w:rFonts w:eastAsia="Times New Roman" w:cs="Times New Roman"/>
          <w:sz w:val="24"/>
          <w:szCs w:val="24"/>
        </w:rPr>
      </w:pPr>
      <w:r w:rsidRPr="00213B30">
        <w:rPr>
          <w:rFonts w:eastAsia="Times New Roman" w:cs="Times New Roman"/>
          <w:sz w:val="24"/>
          <w:szCs w:val="24"/>
        </w:rPr>
        <w:lastRenderedPageBreak/>
        <w:t>Приложение</w:t>
      </w:r>
      <w:r w:rsidRPr="00213B3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№</w:t>
      </w:r>
      <w:r w:rsidRPr="00213B30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____</w:t>
      </w:r>
      <w:r w:rsidRPr="00213B30">
        <w:rPr>
          <w:rFonts w:eastAsia="Times New Roman" w:cs="Times New Roman"/>
          <w:sz w:val="24"/>
          <w:szCs w:val="24"/>
        </w:rPr>
        <w:t xml:space="preserve"> к</w:t>
      </w:r>
      <w:r w:rsidRPr="00213B3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приказу</w:t>
      </w:r>
      <w:r w:rsidRPr="00213B30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  <w:u w:val="single"/>
        </w:rPr>
        <w:t>№</w:t>
      </w:r>
      <w:r>
        <w:rPr>
          <w:rFonts w:eastAsia="Times New Roman" w:cs="Times New Roman"/>
          <w:sz w:val="24"/>
          <w:szCs w:val="24"/>
          <w:u w:val="single"/>
        </w:rPr>
        <w:t xml:space="preserve">   </w:t>
      </w:r>
      <w:r w:rsidRPr="00213B30">
        <w:rPr>
          <w:rFonts w:eastAsia="Times New Roman" w:cs="Times New Roman"/>
          <w:spacing w:val="1"/>
          <w:sz w:val="24"/>
          <w:szCs w:val="24"/>
          <w:u w:val="single"/>
        </w:rPr>
        <w:t xml:space="preserve"> </w:t>
      </w:r>
      <w:r w:rsidRPr="00213B30">
        <w:rPr>
          <w:rFonts w:eastAsia="Times New Roman" w:cs="Times New Roman"/>
          <w:sz w:val="24"/>
          <w:szCs w:val="24"/>
          <w:u w:val="single"/>
        </w:rPr>
        <w:t xml:space="preserve">от </w:t>
      </w:r>
      <w:r>
        <w:rPr>
          <w:rFonts w:eastAsia="Times New Roman" w:cs="Times New Roman"/>
          <w:sz w:val="24"/>
          <w:szCs w:val="24"/>
          <w:u w:val="single"/>
        </w:rPr>
        <w:t xml:space="preserve">                      </w:t>
      </w:r>
      <w:r w:rsidRPr="00213B30">
        <w:rPr>
          <w:rFonts w:eastAsia="Times New Roman" w:cs="Times New Roman"/>
          <w:sz w:val="24"/>
          <w:szCs w:val="24"/>
          <w:u w:val="single"/>
        </w:rPr>
        <w:t xml:space="preserve"> г.</w:t>
      </w:r>
    </w:p>
    <w:p w:rsidR="00213B30" w:rsidRPr="00213B30" w:rsidRDefault="00213B30" w:rsidP="00213B30">
      <w:pPr>
        <w:widowControl w:val="0"/>
        <w:autoSpaceDE w:val="0"/>
        <w:autoSpaceDN w:val="0"/>
        <w:spacing w:before="7"/>
        <w:rPr>
          <w:rFonts w:eastAsia="Times New Roman" w:cs="Times New Roman"/>
          <w:sz w:val="16"/>
          <w:szCs w:val="24"/>
        </w:rPr>
      </w:pPr>
    </w:p>
    <w:p w:rsidR="00213B30" w:rsidRPr="00213B30" w:rsidRDefault="00213B30" w:rsidP="00213B30">
      <w:pPr>
        <w:widowControl w:val="0"/>
        <w:autoSpaceDE w:val="0"/>
        <w:autoSpaceDN w:val="0"/>
        <w:spacing w:before="90"/>
        <w:ind w:left="1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213B30">
        <w:rPr>
          <w:rFonts w:eastAsia="Times New Roman" w:cs="Times New Roman"/>
          <w:b/>
          <w:bCs/>
          <w:sz w:val="24"/>
          <w:szCs w:val="24"/>
        </w:rPr>
        <w:t>СОГЛАСИЕ</w:t>
      </w:r>
    </w:p>
    <w:p w:rsidR="00213B30" w:rsidRPr="00213B30" w:rsidRDefault="00213B30" w:rsidP="00213B30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</w:rPr>
      </w:pPr>
      <w:r w:rsidRPr="00213B30">
        <w:rPr>
          <w:rFonts w:eastAsia="Times New Roman" w:cs="Times New Roman"/>
          <w:b/>
          <w:sz w:val="24"/>
        </w:rPr>
        <w:t>на</w:t>
      </w:r>
      <w:r w:rsidRPr="00213B30">
        <w:rPr>
          <w:rFonts w:eastAsia="Times New Roman" w:cs="Times New Roman"/>
          <w:b/>
          <w:spacing w:val="-2"/>
          <w:sz w:val="24"/>
        </w:rPr>
        <w:t xml:space="preserve"> </w:t>
      </w:r>
      <w:r w:rsidRPr="00213B30">
        <w:rPr>
          <w:rFonts w:eastAsia="Times New Roman" w:cs="Times New Roman"/>
          <w:b/>
          <w:sz w:val="24"/>
        </w:rPr>
        <w:t>обработку</w:t>
      </w:r>
      <w:r w:rsidRPr="00213B30">
        <w:rPr>
          <w:rFonts w:eastAsia="Times New Roman" w:cs="Times New Roman"/>
          <w:b/>
          <w:spacing w:val="-2"/>
          <w:sz w:val="24"/>
        </w:rPr>
        <w:t xml:space="preserve"> </w:t>
      </w:r>
      <w:r w:rsidRPr="00213B30">
        <w:rPr>
          <w:rFonts w:eastAsia="Times New Roman" w:cs="Times New Roman"/>
          <w:b/>
          <w:sz w:val="24"/>
        </w:rPr>
        <w:t>персональных</w:t>
      </w:r>
      <w:r w:rsidRPr="00213B30">
        <w:rPr>
          <w:rFonts w:eastAsia="Times New Roman" w:cs="Times New Roman"/>
          <w:b/>
          <w:spacing w:val="-2"/>
          <w:sz w:val="24"/>
        </w:rPr>
        <w:t xml:space="preserve"> </w:t>
      </w:r>
      <w:r w:rsidRPr="00213B30">
        <w:rPr>
          <w:rFonts w:eastAsia="Times New Roman" w:cs="Times New Roman"/>
          <w:b/>
          <w:sz w:val="24"/>
        </w:rPr>
        <w:t>данных</w:t>
      </w:r>
    </w:p>
    <w:p w:rsidR="00213B30" w:rsidRPr="00213B30" w:rsidRDefault="00213B30" w:rsidP="00213B30">
      <w:pPr>
        <w:widowControl w:val="0"/>
        <w:autoSpaceDE w:val="0"/>
        <w:autoSpaceDN w:val="0"/>
        <w:spacing w:before="6"/>
        <w:rPr>
          <w:rFonts w:eastAsia="Times New Roman" w:cs="Times New Roman"/>
          <w:b/>
          <w:sz w:val="23"/>
          <w:szCs w:val="24"/>
        </w:rPr>
      </w:pPr>
    </w:p>
    <w:p w:rsidR="00213B30" w:rsidRPr="00213B30" w:rsidRDefault="00213B30" w:rsidP="00213B30">
      <w:pPr>
        <w:widowControl w:val="0"/>
        <w:tabs>
          <w:tab w:val="left" w:pos="9327"/>
        </w:tabs>
        <w:autoSpaceDE w:val="0"/>
        <w:autoSpaceDN w:val="0"/>
        <w:spacing w:before="1"/>
        <w:ind w:left="112"/>
        <w:jc w:val="both"/>
        <w:rPr>
          <w:rFonts w:eastAsia="Times New Roman" w:cs="Times New Roman"/>
          <w:sz w:val="24"/>
          <w:szCs w:val="24"/>
        </w:rPr>
      </w:pPr>
      <w:r w:rsidRPr="00213B30">
        <w:rPr>
          <w:rFonts w:eastAsia="Times New Roman" w:cs="Times New Roman"/>
          <w:sz w:val="24"/>
          <w:szCs w:val="24"/>
        </w:rPr>
        <w:t xml:space="preserve">Я, </w:t>
      </w:r>
      <w:r w:rsidRPr="00213B30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213B30">
        <w:rPr>
          <w:rFonts w:eastAsia="Times New Roman" w:cs="Times New Roman"/>
          <w:sz w:val="24"/>
          <w:szCs w:val="24"/>
          <w:u w:val="single"/>
        </w:rPr>
        <w:tab/>
      </w:r>
    </w:p>
    <w:p w:rsidR="00213B30" w:rsidRPr="00213B30" w:rsidRDefault="00213B30" w:rsidP="00213B30">
      <w:pPr>
        <w:widowControl w:val="0"/>
        <w:autoSpaceDE w:val="0"/>
        <w:autoSpaceDN w:val="0"/>
        <w:ind w:left="3"/>
        <w:jc w:val="center"/>
        <w:rPr>
          <w:rFonts w:eastAsia="Times New Roman" w:cs="Times New Roman"/>
          <w:sz w:val="24"/>
          <w:szCs w:val="24"/>
        </w:rPr>
      </w:pPr>
      <w:r w:rsidRPr="00213B30">
        <w:rPr>
          <w:rFonts w:eastAsia="Times New Roman" w:cs="Times New Roman"/>
          <w:sz w:val="24"/>
          <w:szCs w:val="24"/>
        </w:rPr>
        <w:t>(фамилия,</w:t>
      </w:r>
      <w:r w:rsidRPr="00213B3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имя,</w:t>
      </w:r>
      <w:r w:rsidRPr="00213B3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отчество</w:t>
      </w:r>
      <w:r w:rsidRPr="00213B3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субъекта</w:t>
      </w:r>
      <w:r w:rsidRPr="00213B3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персональных</w:t>
      </w:r>
      <w:r w:rsidRPr="00213B3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данных)</w:t>
      </w:r>
    </w:p>
    <w:p w:rsidR="00213B30" w:rsidRPr="00213B30" w:rsidRDefault="00213B30" w:rsidP="00213B30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</w:p>
    <w:p w:rsidR="00213B30" w:rsidRPr="00213B30" w:rsidRDefault="00213B30" w:rsidP="00213B30">
      <w:pPr>
        <w:widowControl w:val="0"/>
        <w:autoSpaceDE w:val="0"/>
        <w:autoSpaceDN w:val="0"/>
        <w:ind w:left="112" w:right="107"/>
        <w:jc w:val="both"/>
        <w:rPr>
          <w:rFonts w:eastAsia="Times New Roman" w:cs="Times New Roman"/>
          <w:sz w:val="24"/>
          <w:szCs w:val="24"/>
        </w:rPr>
      </w:pPr>
      <w:r w:rsidRPr="00213B30">
        <w:rPr>
          <w:rFonts w:eastAsia="Times New Roman" w:cs="Times New Roman"/>
          <w:sz w:val="24"/>
          <w:szCs w:val="24"/>
        </w:rPr>
        <w:t>в соответствии с п. 4 ст. 9 Федерального закона от 27.07.2006</w:t>
      </w:r>
      <w:r w:rsidRPr="00213B3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№ 152-ФЗ «О персональных</w:t>
      </w:r>
      <w:r w:rsidRPr="00213B3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данных»,</w:t>
      </w:r>
      <w:r w:rsidRPr="00213B30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даю</w:t>
      </w:r>
      <w:r w:rsidRPr="00213B30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согласие</w:t>
      </w:r>
      <w:r>
        <w:rPr>
          <w:rFonts w:eastAsia="Times New Roman" w:cs="Times New Roman"/>
          <w:sz w:val="24"/>
          <w:szCs w:val="24"/>
        </w:rPr>
        <w:t xml:space="preserve"> Автономному учреждению «Районный дом народного творчества «</w:t>
      </w:r>
      <w:proofErr w:type="spellStart"/>
      <w:r>
        <w:rPr>
          <w:rFonts w:eastAsia="Times New Roman" w:cs="Times New Roman"/>
          <w:sz w:val="24"/>
          <w:szCs w:val="24"/>
        </w:rPr>
        <w:t>Айылгы</w:t>
      </w:r>
      <w:proofErr w:type="spellEnd"/>
      <w:r>
        <w:rPr>
          <w:rFonts w:eastAsia="Times New Roman" w:cs="Times New Roman"/>
          <w:sz w:val="24"/>
          <w:szCs w:val="24"/>
        </w:rPr>
        <w:t xml:space="preserve">» </w:t>
      </w:r>
      <w:r w:rsidRPr="00213B30">
        <w:rPr>
          <w:rFonts w:eastAsia="Times New Roman" w:cs="Times New Roman"/>
          <w:sz w:val="24"/>
          <w:szCs w:val="24"/>
        </w:rPr>
        <w:t xml:space="preserve"> ОГРН 1111415000300, ИНН 1430010059, КПП </w:t>
      </w:r>
      <w:r>
        <w:rPr>
          <w:rFonts w:eastAsia="Times New Roman" w:cs="Times New Roman"/>
          <w:sz w:val="24"/>
          <w:szCs w:val="24"/>
        </w:rPr>
        <w:t>143001001</w:t>
      </w:r>
      <w:r w:rsidRPr="00213B3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находящемуся</w:t>
      </w:r>
      <w:r w:rsidRPr="00213B3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по адресу:</w:t>
      </w:r>
      <w:r w:rsidRPr="00213B30"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pacing w:val="1"/>
          <w:sz w:val="24"/>
          <w:szCs w:val="24"/>
        </w:rPr>
        <w:t>с</w:t>
      </w:r>
      <w:r w:rsidRPr="00213B30">
        <w:rPr>
          <w:rFonts w:eastAsia="Times New Roman" w:cs="Times New Roman"/>
          <w:sz w:val="24"/>
          <w:szCs w:val="24"/>
        </w:rPr>
        <w:t>.</w:t>
      </w:r>
      <w:r w:rsidRPr="00213B30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Чурапча</w:t>
      </w:r>
      <w:r w:rsidRPr="00213B30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улица Ярославского</w:t>
      </w:r>
      <w:r w:rsidRPr="00213B30">
        <w:rPr>
          <w:rFonts w:eastAsia="Times New Roman" w:cs="Times New Roman"/>
          <w:sz w:val="24"/>
          <w:szCs w:val="24"/>
        </w:rPr>
        <w:t>, дом</w:t>
      </w:r>
      <w:r w:rsidRPr="00213B3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1</w:t>
      </w:r>
      <w:r>
        <w:rPr>
          <w:rFonts w:eastAsia="Times New Roman" w:cs="Times New Roman"/>
          <w:sz w:val="24"/>
          <w:szCs w:val="24"/>
        </w:rPr>
        <w:t>8</w:t>
      </w:r>
      <w:proofErr w:type="gramStart"/>
      <w:r>
        <w:rPr>
          <w:rFonts w:eastAsia="Times New Roman" w:cs="Times New Roman"/>
          <w:sz w:val="24"/>
          <w:szCs w:val="24"/>
        </w:rPr>
        <w:t xml:space="preserve"> А</w:t>
      </w:r>
      <w:proofErr w:type="gramEnd"/>
    </w:p>
    <w:p w:rsidR="00213B30" w:rsidRPr="00213B30" w:rsidRDefault="00213B30" w:rsidP="00213B30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</w:p>
    <w:p w:rsidR="00213B30" w:rsidRPr="00213B30" w:rsidRDefault="00213B30" w:rsidP="00213B30">
      <w:pPr>
        <w:widowControl w:val="0"/>
        <w:autoSpaceDE w:val="0"/>
        <w:autoSpaceDN w:val="0"/>
        <w:ind w:left="111" w:right="108"/>
        <w:jc w:val="both"/>
        <w:rPr>
          <w:rFonts w:eastAsia="Times New Roman" w:cs="Times New Roman"/>
          <w:sz w:val="24"/>
          <w:szCs w:val="24"/>
        </w:rPr>
      </w:pPr>
      <w:proofErr w:type="gramStart"/>
      <w:r w:rsidRPr="00213B30">
        <w:rPr>
          <w:rFonts w:eastAsia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моих</w:t>
      </w:r>
      <w:r w:rsidRPr="00213B3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персональных данных, включая сбор, запись, систематизацию, накопление, хранение, уточнение</w:t>
      </w:r>
      <w:r w:rsidRPr="00213B3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(обновление,</w:t>
      </w:r>
      <w:r w:rsidRPr="00213B3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изменение),</w:t>
      </w:r>
      <w:r w:rsidRPr="00213B3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извлечение,</w:t>
      </w:r>
      <w:r w:rsidRPr="00213B3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использование,</w:t>
      </w:r>
      <w:r w:rsidRPr="00213B3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без</w:t>
      </w:r>
      <w:r w:rsidRPr="00213B3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передачи</w:t>
      </w:r>
      <w:r w:rsidRPr="00213B3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(распространение,</w:t>
      </w:r>
      <w:r w:rsidRPr="00213B30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предоставление,</w:t>
      </w:r>
      <w:r w:rsidRPr="00213B3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доступ)</w:t>
      </w:r>
      <w:r w:rsidRPr="00213B3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третьим</w:t>
      </w:r>
      <w:r w:rsidRPr="00213B3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лицам, а</w:t>
      </w:r>
      <w:r w:rsidRPr="00213B3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именно:</w:t>
      </w:r>
      <w:proofErr w:type="gramEnd"/>
    </w:p>
    <w:p w:rsidR="00213B30" w:rsidRPr="00213B30" w:rsidRDefault="00213B30" w:rsidP="00213B30">
      <w:pPr>
        <w:widowControl w:val="0"/>
        <w:numPr>
          <w:ilvl w:val="0"/>
          <w:numId w:val="2"/>
        </w:numPr>
        <w:tabs>
          <w:tab w:val="left" w:pos="252"/>
          <w:tab w:val="left" w:pos="9159"/>
        </w:tabs>
        <w:autoSpaceDE w:val="0"/>
        <w:autoSpaceDN w:val="0"/>
        <w:ind w:hanging="141"/>
        <w:jc w:val="both"/>
        <w:rPr>
          <w:rFonts w:eastAsia="Times New Roman" w:cs="Times New Roman"/>
          <w:sz w:val="24"/>
        </w:rPr>
      </w:pPr>
      <w:r w:rsidRPr="00213B30">
        <w:rPr>
          <w:rFonts w:eastAsia="Times New Roman" w:cs="Times New Roman"/>
          <w:sz w:val="24"/>
        </w:rPr>
        <w:t>фамилия,</w:t>
      </w:r>
      <w:r w:rsidRPr="00213B30">
        <w:rPr>
          <w:rFonts w:eastAsia="Times New Roman" w:cs="Times New Roman"/>
          <w:spacing w:val="-1"/>
          <w:sz w:val="24"/>
        </w:rPr>
        <w:t xml:space="preserve"> </w:t>
      </w:r>
      <w:r w:rsidRPr="00213B30">
        <w:rPr>
          <w:rFonts w:eastAsia="Times New Roman" w:cs="Times New Roman"/>
          <w:sz w:val="24"/>
        </w:rPr>
        <w:t>имя,</w:t>
      </w:r>
      <w:r w:rsidRPr="00213B30">
        <w:rPr>
          <w:rFonts w:eastAsia="Times New Roman" w:cs="Times New Roman"/>
          <w:spacing w:val="-1"/>
          <w:sz w:val="24"/>
        </w:rPr>
        <w:t xml:space="preserve"> </w:t>
      </w:r>
      <w:r w:rsidRPr="00213B30">
        <w:rPr>
          <w:rFonts w:eastAsia="Times New Roman" w:cs="Times New Roman"/>
          <w:sz w:val="24"/>
        </w:rPr>
        <w:t>отчество</w:t>
      </w:r>
      <w:r w:rsidRPr="00213B30">
        <w:rPr>
          <w:rFonts w:eastAsia="Times New Roman" w:cs="Times New Roman"/>
          <w:sz w:val="24"/>
          <w:u w:val="single"/>
        </w:rPr>
        <w:tab/>
      </w:r>
      <w:r w:rsidRPr="00213B30">
        <w:rPr>
          <w:rFonts w:eastAsia="Times New Roman" w:cs="Times New Roman"/>
          <w:sz w:val="24"/>
        </w:rPr>
        <w:t>;</w:t>
      </w:r>
    </w:p>
    <w:p w:rsidR="00213B30" w:rsidRPr="00213B30" w:rsidRDefault="00213B30" w:rsidP="00213B30">
      <w:pPr>
        <w:widowControl w:val="0"/>
        <w:numPr>
          <w:ilvl w:val="0"/>
          <w:numId w:val="2"/>
        </w:numPr>
        <w:tabs>
          <w:tab w:val="left" w:pos="252"/>
          <w:tab w:val="left" w:pos="9145"/>
        </w:tabs>
        <w:autoSpaceDE w:val="0"/>
        <w:autoSpaceDN w:val="0"/>
        <w:jc w:val="both"/>
        <w:rPr>
          <w:rFonts w:eastAsia="Times New Roman" w:cs="Times New Roman"/>
          <w:sz w:val="24"/>
        </w:rPr>
      </w:pPr>
      <w:r w:rsidRPr="00213B30">
        <w:rPr>
          <w:rFonts w:eastAsia="Times New Roman" w:cs="Times New Roman"/>
          <w:sz w:val="24"/>
        </w:rPr>
        <w:t>номер</w:t>
      </w:r>
      <w:r w:rsidRPr="00213B30">
        <w:rPr>
          <w:rFonts w:eastAsia="Times New Roman" w:cs="Times New Roman"/>
          <w:spacing w:val="-1"/>
          <w:sz w:val="24"/>
        </w:rPr>
        <w:t xml:space="preserve"> </w:t>
      </w:r>
      <w:r w:rsidRPr="00213B30">
        <w:rPr>
          <w:rFonts w:eastAsia="Times New Roman" w:cs="Times New Roman"/>
          <w:sz w:val="24"/>
        </w:rPr>
        <w:t>телефона</w:t>
      </w:r>
      <w:r w:rsidRPr="00213B30">
        <w:rPr>
          <w:rFonts w:eastAsia="Times New Roman" w:cs="Times New Roman"/>
          <w:spacing w:val="-2"/>
          <w:sz w:val="24"/>
        </w:rPr>
        <w:t xml:space="preserve"> </w:t>
      </w:r>
      <w:r w:rsidRPr="00213B30">
        <w:rPr>
          <w:rFonts w:eastAsia="Times New Roman" w:cs="Times New Roman"/>
          <w:sz w:val="24"/>
        </w:rPr>
        <w:t>(домашний,</w:t>
      </w:r>
      <w:r w:rsidRPr="00213B30">
        <w:rPr>
          <w:rFonts w:eastAsia="Times New Roman" w:cs="Times New Roman"/>
          <w:spacing w:val="-1"/>
          <w:sz w:val="24"/>
        </w:rPr>
        <w:t xml:space="preserve"> </w:t>
      </w:r>
      <w:r w:rsidRPr="00213B30">
        <w:rPr>
          <w:rFonts w:eastAsia="Times New Roman" w:cs="Times New Roman"/>
          <w:sz w:val="24"/>
        </w:rPr>
        <w:t>мобильный)</w:t>
      </w:r>
      <w:r w:rsidRPr="00213B30">
        <w:rPr>
          <w:rFonts w:eastAsia="Times New Roman" w:cs="Times New Roman"/>
          <w:sz w:val="24"/>
          <w:u w:val="single"/>
        </w:rPr>
        <w:tab/>
      </w:r>
      <w:r w:rsidRPr="00213B30">
        <w:rPr>
          <w:rFonts w:eastAsia="Times New Roman" w:cs="Times New Roman"/>
          <w:sz w:val="24"/>
        </w:rPr>
        <w:t>;</w:t>
      </w:r>
    </w:p>
    <w:p w:rsidR="00213B30" w:rsidRPr="00213B30" w:rsidRDefault="00213B30" w:rsidP="00213B30">
      <w:pPr>
        <w:widowControl w:val="0"/>
        <w:numPr>
          <w:ilvl w:val="0"/>
          <w:numId w:val="2"/>
        </w:numPr>
        <w:tabs>
          <w:tab w:val="left" w:pos="252"/>
          <w:tab w:val="left" w:pos="9104"/>
        </w:tabs>
        <w:autoSpaceDE w:val="0"/>
        <w:autoSpaceDN w:val="0"/>
        <w:rPr>
          <w:rFonts w:eastAsia="Times New Roman" w:cs="Times New Roman"/>
          <w:sz w:val="24"/>
        </w:rPr>
      </w:pPr>
      <w:r w:rsidRPr="00213B30">
        <w:rPr>
          <w:rFonts w:eastAsia="Times New Roman" w:cs="Times New Roman"/>
          <w:sz w:val="24"/>
        </w:rPr>
        <w:t>адрес</w:t>
      </w:r>
      <w:r w:rsidRPr="00213B30">
        <w:rPr>
          <w:rFonts w:eastAsia="Times New Roman" w:cs="Times New Roman"/>
          <w:spacing w:val="-2"/>
          <w:sz w:val="24"/>
        </w:rPr>
        <w:t xml:space="preserve"> </w:t>
      </w:r>
      <w:r w:rsidRPr="00213B30">
        <w:rPr>
          <w:rFonts w:eastAsia="Times New Roman" w:cs="Times New Roman"/>
          <w:sz w:val="24"/>
        </w:rPr>
        <w:t>электронной почты</w:t>
      </w:r>
      <w:r w:rsidRPr="00213B30">
        <w:rPr>
          <w:rFonts w:eastAsia="Times New Roman" w:cs="Times New Roman"/>
          <w:sz w:val="24"/>
        </w:rPr>
        <w:tab/>
        <w:t>;</w:t>
      </w:r>
    </w:p>
    <w:p w:rsidR="00213B30" w:rsidRPr="00213B30" w:rsidRDefault="00213B30" w:rsidP="00213B30">
      <w:pPr>
        <w:widowControl w:val="0"/>
        <w:autoSpaceDE w:val="0"/>
        <w:autoSpaceDN w:val="0"/>
        <w:spacing w:line="20" w:lineRule="exact"/>
        <w:ind w:left="2859"/>
        <w:rPr>
          <w:rFonts w:eastAsia="Times New Roman" w:cs="Times New Roman"/>
          <w:sz w:val="2"/>
          <w:szCs w:val="24"/>
        </w:rPr>
      </w:pPr>
      <w:r>
        <w:rPr>
          <w:rFonts w:eastAsia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962400" cy="6350"/>
                <wp:effectExtent l="8890" t="7620" r="10160" b="508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6350"/>
                          <a:chOff x="0" y="0"/>
                          <a:chExt cx="6240" cy="10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0" y="5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312pt;height:.5pt;mso-position-horizontal-relative:char;mso-position-vertical-relative:line" coordsize="6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">
                <v:line id="Line 3" o:spid="_x0000_s1027" style="position:absolute;visibility:visible;mso-wrap-style:square" from="0,5" to="6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213B30" w:rsidRPr="00213B30" w:rsidRDefault="00213B30" w:rsidP="00213B30">
      <w:pPr>
        <w:widowControl w:val="0"/>
        <w:autoSpaceDE w:val="0"/>
        <w:autoSpaceDN w:val="0"/>
        <w:spacing w:before="5"/>
        <w:rPr>
          <w:rFonts w:eastAsia="Times New Roman" w:cs="Times New Roman"/>
          <w:sz w:val="14"/>
          <w:szCs w:val="24"/>
        </w:rPr>
      </w:pPr>
    </w:p>
    <w:p w:rsidR="00213B30" w:rsidRPr="00213B30" w:rsidRDefault="00213B30" w:rsidP="00213B30">
      <w:pPr>
        <w:widowControl w:val="0"/>
        <w:autoSpaceDE w:val="0"/>
        <w:autoSpaceDN w:val="0"/>
        <w:spacing w:before="90"/>
        <w:ind w:left="112"/>
        <w:rPr>
          <w:rFonts w:eastAsia="Times New Roman" w:cs="Times New Roman"/>
          <w:sz w:val="24"/>
          <w:szCs w:val="24"/>
        </w:rPr>
      </w:pPr>
      <w:r w:rsidRPr="00213B30">
        <w:rPr>
          <w:rFonts w:eastAsia="Times New Roman" w:cs="Times New Roman"/>
          <w:sz w:val="24"/>
          <w:szCs w:val="24"/>
        </w:rPr>
        <w:t>то</w:t>
      </w:r>
      <w:r w:rsidRPr="00213B30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есть</w:t>
      </w:r>
      <w:r w:rsidRPr="00213B3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на</w:t>
      </w:r>
      <w:r w:rsidRPr="00213B3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совершение</w:t>
      </w:r>
      <w:r w:rsidRPr="00213B30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действий,</w:t>
      </w:r>
      <w:r w:rsidRPr="00213B30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предусмотренных п.3</w:t>
      </w:r>
      <w:r w:rsidRPr="00213B3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ст.3</w:t>
      </w:r>
      <w:r w:rsidRPr="00213B30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Федерального</w:t>
      </w:r>
      <w:r w:rsidRPr="00213B30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закона</w:t>
      </w:r>
      <w:r w:rsidRPr="00213B30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от</w:t>
      </w:r>
      <w:r w:rsidRPr="00213B3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27.07.2006</w:t>
      </w:r>
    </w:p>
    <w:p w:rsidR="00213B30" w:rsidRPr="00213B30" w:rsidRDefault="00213B30" w:rsidP="00213B30">
      <w:pPr>
        <w:widowControl w:val="0"/>
        <w:autoSpaceDE w:val="0"/>
        <w:autoSpaceDN w:val="0"/>
        <w:ind w:left="112"/>
        <w:rPr>
          <w:rFonts w:eastAsia="Times New Roman" w:cs="Times New Roman"/>
          <w:sz w:val="24"/>
          <w:szCs w:val="24"/>
        </w:rPr>
      </w:pPr>
      <w:r w:rsidRPr="00213B30">
        <w:rPr>
          <w:rFonts w:eastAsia="Times New Roman" w:cs="Times New Roman"/>
          <w:sz w:val="24"/>
          <w:szCs w:val="24"/>
        </w:rPr>
        <w:t>№</w:t>
      </w:r>
      <w:r w:rsidRPr="00213B30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152-ФЗ «О</w:t>
      </w:r>
      <w:r w:rsidRPr="00213B3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персональных</w:t>
      </w:r>
      <w:r w:rsidRPr="00213B3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данных».</w:t>
      </w:r>
    </w:p>
    <w:p w:rsidR="00213B30" w:rsidRPr="00213B30" w:rsidRDefault="00213B30" w:rsidP="00213B30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</w:p>
    <w:p w:rsidR="00213B30" w:rsidRPr="00213B30" w:rsidRDefault="00213B30" w:rsidP="00213B30">
      <w:pPr>
        <w:widowControl w:val="0"/>
        <w:autoSpaceDE w:val="0"/>
        <w:autoSpaceDN w:val="0"/>
        <w:ind w:left="112" w:right="97"/>
        <w:rPr>
          <w:rFonts w:eastAsia="Times New Roman" w:cs="Times New Roman"/>
          <w:sz w:val="24"/>
          <w:szCs w:val="24"/>
        </w:rPr>
      </w:pPr>
      <w:r w:rsidRPr="00213B30">
        <w:rPr>
          <w:rFonts w:eastAsia="Times New Roman" w:cs="Times New Roman"/>
          <w:sz w:val="24"/>
          <w:szCs w:val="24"/>
        </w:rPr>
        <w:t>Настоящее согласие действует со дня его подписания и действует до дня отзыва в письменной</w:t>
      </w:r>
      <w:r w:rsidRPr="00213B30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форме.</w:t>
      </w:r>
    </w:p>
    <w:p w:rsidR="00213B30" w:rsidRPr="00213B30" w:rsidRDefault="00213B30" w:rsidP="00213B30">
      <w:pPr>
        <w:widowControl w:val="0"/>
        <w:autoSpaceDE w:val="0"/>
        <w:autoSpaceDN w:val="0"/>
        <w:rPr>
          <w:rFonts w:eastAsia="Times New Roman" w:cs="Times New Roman"/>
          <w:szCs w:val="24"/>
        </w:rPr>
      </w:pPr>
    </w:p>
    <w:p w:rsidR="00213B30" w:rsidRPr="00213B30" w:rsidRDefault="00213B30" w:rsidP="00213B30">
      <w:pPr>
        <w:widowControl w:val="0"/>
        <w:autoSpaceDE w:val="0"/>
        <w:autoSpaceDN w:val="0"/>
        <w:rPr>
          <w:rFonts w:eastAsia="Times New Roman" w:cs="Times New Roman"/>
          <w:sz w:val="22"/>
          <w:szCs w:val="24"/>
        </w:rPr>
      </w:pPr>
    </w:p>
    <w:p w:rsidR="00213B30" w:rsidRPr="00213B30" w:rsidRDefault="00213B30" w:rsidP="00213B30">
      <w:pPr>
        <w:widowControl w:val="0"/>
        <w:tabs>
          <w:tab w:val="left" w:pos="2444"/>
          <w:tab w:val="left" w:pos="2986"/>
        </w:tabs>
        <w:autoSpaceDE w:val="0"/>
        <w:autoSpaceDN w:val="0"/>
        <w:spacing w:line="480" w:lineRule="auto"/>
        <w:ind w:left="112" w:right="6568"/>
        <w:rPr>
          <w:rFonts w:eastAsia="Times New Roman" w:cs="Times New Roman"/>
          <w:sz w:val="24"/>
          <w:szCs w:val="24"/>
        </w:rPr>
      </w:pPr>
      <w:r w:rsidRPr="00213B30">
        <w:rPr>
          <w:rFonts w:eastAsia="Times New Roman" w:cs="Times New Roman"/>
          <w:sz w:val="24"/>
          <w:szCs w:val="24"/>
        </w:rPr>
        <w:t>«_</w:t>
      </w:r>
      <w:r w:rsidRPr="00213B30">
        <w:rPr>
          <w:rFonts w:eastAsia="Times New Roman" w:cs="Times New Roman"/>
          <w:sz w:val="24"/>
          <w:szCs w:val="24"/>
          <w:u w:val="single"/>
        </w:rPr>
        <w:t xml:space="preserve">  </w:t>
      </w:r>
      <w:r w:rsidRPr="00213B30">
        <w:rPr>
          <w:rFonts w:eastAsia="Times New Roman" w:cs="Times New Roman"/>
          <w:spacing w:val="58"/>
          <w:sz w:val="24"/>
          <w:szCs w:val="24"/>
          <w:u w:val="single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»_</w:t>
      </w:r>
      <w:r w:rsidRPr="00213B30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213B30">
        <w:rPr>
          <w:rFonts w:eastAsia="Times New Roman" w:cs="Times New Roman"/>
          <w:sz w:val="24"/>
          <w:szCs w:val="24"/>
          <w:u w:val="single"/>
        </w:rPr>
        <w:tab/>
        <w:t xml:space="preserve"> </w:t>
      </w:r>
      <w:r w:rsidRPr="00213B30">
        <w:rPr>
          <w:rFonts w:eastAsia="Times New Roman" w:cs="Times New Roman"/>
          <w:sz w:val="24"/>
          <w:szCs w:val="24"/>
          <w:u w:val="single"/>
        </w:rPr>
        <w:tab/>
      </w:r>
      <w:r w:rsidRPr="00213B30">
        <w:rPr>
          <w:rFonts w:eastAsia="Times New Roman" w:cs="Times New Roman"/>
          <w:sz w:val="24"/>
          <w:szCs w:val="24"/>
        </w:rPr>
        <w:t>г.</w:t>
      </w:r>
      <w:r w:rsidRPr="00213B3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Субъект</w:t>
      </w:r>
      <w:r w:rsidRPr="00213B30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персональных</w:t>
      </w:r>
      <w:r w:rsidRPr="00213B30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213B30">
        <w:rPr>
          <w:rFonts w:eastAsia="Times New Roman" w:cs="Times New Roman"/>
          <w:sz w:val="24"/>
          <w:szCs w:val="24"/>
        </w:rPr>
        <w:t>данных:</w:t>
      </w:r>
    </w:p>
    <w:p w:rsidR="00213B30" w:rsidRPr="00213B30" w:rsidRDefault="00213B30" w:rsidP="00213B30">
      <w:pPr>
        <w:widowControl w:val="0"/>
        <w:tabs>
          <w:tab w:val="left" w:pos="2271"/>
          <w:tab w:val="left" w:pos="5274"/>
        </w:tabs>
        <w:autoSpaceDE w:val="0"/>
        <w:autoSpaceDN w:val="0"/>
        <w:ind w:left="112"/>
        <w:rPr>
          <w:rFonts w:eastAsia="Times New Roman" w:cs="Times New Roman"/>
          <w:sz w:val="24"/>
          <w:szCs w:val="24"/>
        </w:rPr>
      </w:pPr>
      <w:r w:rsidRPr="00213B30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213B30">
        <w:rPr>
          <w:rFonts w:eastAsia="Times New Roman" w:cs="Times New Roman"/>
          <w:sz w:val="24"/>
          <w:szCs w:val="24"/>
          <w:u w:val="single"/>
        </w:rPr>
        <w:tab/>
      </w:r>
      <w:r w:rsidRPr="00213B30">
        <w:rPr>
          <w:rFonts w:eastAsia="Times New Roman" w:cs="Times New Roman"/>
          <w:sz w:val="24"/>
          <w:szCs w:val="24"/>
        </w:rPr>
        <w:t>/</w:t>
      </w:r>
      <w:r w:rsidRPr="00213B30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213B30">
        <w:rPr>
          <w:rFonts w:eastAsia="Times New Roman" w:cs="Times New Roman"/>
          <w:sz w:val="24"/>
          <w:szCs w:val="24"/>
          <w:u w:val="single"/>
        </w:rPr>
        <w:tab/>
      </w:r>
    </w:p>
    <w:p w:rsidR="00213B30" w:rsidRPr="00213B30" w:rsidRDefault="00213B30" w:rsidP="00213B30">
      <w:pPr>
        <w:widowControl w:val="0"/>
        <w:tabs>
          <w:tab w:val="left" w:pos="2675"/>
        </w:tabs>
        <w:autoSpaceDE w:val="0"/>
        <w:autoSpaceDN w:val="0"/>
        <w:ind w:left="592"/>
        <w:rPr>
          <w:rFonts w:eastAsia="Times New Roman" w:cs="Times New Roman"/>
          <w:sz w:val="24"/>
          <w:szCs w:val="24"/>
        </w:rPr>
      </w:pPr>
      <w:r w:rsidRPr="00213B30">
        <w:rPr>
          <w:rFonts w:eastAsia="Times New Roman" w:cs="Times New Roman"/>
          <w:sz w:val="24"/>
          <w:szCs w:val="24"/>
        </w:rPr>
        <w:t>(подпись)</w:t>
      </w:r>
      <w:r w:rsidRPr="00213B30">
        <w:rPr>
          <w:rFonts w:eastAsia="Times New Roman" w:cs="Times New Roman"/>
          <w:sz w:val="24"/>
          <w:szCs w:val="24"/>
        </w:rPr>
        <w:tab/>
        <w:t>(Ф.И.О.)</w:t>
      </w:r>
    </w:p>
    <w:p w:rsidR="00213B30" w:rsidRPr="00545D74" w:rsidRDefault="00213B30" w:rsidP="00213B30">
      <w:pPr>
        <w:widowControl w:val="0"/>
        <w:autoSpaceDE w:val="0"/>
        <w:autoSpaceDN w:val="0"/>
        <w:spacing w:before="64"/>
        <w:jc w:val="right"/>
        <w:rPr>
          <w:sz w:val="24"/>
          <w:szCs w:val="24"/>
        </w:rPr>
      </w:pPr>
    </w:p>
    <w:sectPr w:rsidR="00213B30" w:rsidRPr="00545D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68" w:rsidRDefault="00A50968">
      <w:r>
        <w:separator/>
      </w:r>
    </w:p>
  </w:endnote>
  <w:endnote w:type="continuationSeparator" w:id="0">
    <w:p w:rsidR="00A50968" w:rsidRDefault="00A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A0" w:rsidRDefault="00A509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85pt;margin-top:780.7pt;width:7.6pt;height:13.05pt;z-index:-251658752;mso-position-horizontal-relative:page;mso-position-vertical-relative:page" filled="f" stroked="f">
          <v:textbox style="mso-next-textbox:#_x0000_s2049" inset="0,0,0,0">
            <w:txbxContent>
              <w:p w:rsidR="00884FA0" w:rsidRDefault="00213B3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68" w:rsidRDefault="00A50968">
      <w:r>
        <w:separator/>
      </w:r>
    </w:p>
  </w:footnote>
  <w:footnote w:type="continuationSeparator" w:id="0">
    <w:p w:rsidR="00A50968" w:rsidRDefault="00A5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DC1"/>
    <w:multiLevelType w:val="hybridMultilevel"/>
    <w:tmpl w:val="51CA02A4"/>
    <w:lvl w:ilvl="0" w:tplc="A04C0D14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18A32C">
      <w:numFmt w:val="bullet"/>
      <w:lvlText w:val="•"/>
      <w:lvlJc w:val="left"/>
      <w:pPr>
        <w:ind w:left="1228" w:hanging="140"/>
      </w:pPr>
      <w:rPr>
        <w:rFonts w:hint="default"/>
        <w:lang w:val="ru-RU" w:eastAsia="en-US" w:bidi="ar-SA"/>
      </w:rPr>
    </w:lvl>
    <w:lvl w:ilvl="2" w:tplc="650E609C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3" w:tplc="C8A6045C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4" w:tplc="7BD4F5FA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1B1C6D82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714876E6">
      <w:numFmt w:val="bullet"/>
      <w:lvlText w:val="•"/>
      <w:lvlJc w:val="left"/>
      <w:pPr>
        <w:ind w:left="6071" w:hanging="140"/>
      </w:pPr>
      <w:rPr>
        <w:rFonts w:hint="default"/>
        <w:lang w:val="ru-RU" w:eastAsia="en-US" w:bidi="ar-SA"/>
      </w:rPr>
    </w:lvl>
    <w:lvl w:ilvl="7" w:tplc="B5C00A20">
      <w:numFmt w:val="bullet"/>
      <w:lvlText w:val="•"/>
      <w:lvlJc w:val="left"/>
      <w:pPr>
        <w:ind w:left="7040" w:hanging="140"/>
      </w:pPr>
      <w:rPr>
        <w:rFonts w:hint="default"/>
        <w:lang w:val="ru-RU" w:eastAsia="en-US" w:bidi="ar-SA"/>
      </w:rPr>
    </w:lvl>
    <w:lvl w:ilvl="8" w:tplc="AA60D90E">
      <w:numFmt w:val="bullet"/>
      <w:lvlText w:val="•"/>
      <w:lvlJc w:val="left"/>
      <w:pPr>
        <w:ind w:left="8009" w:hanging="140"/>
      </w:pPr>
      <w:rPr>
        <w:rFonts w:hint="default"/>
        <w:lang w:val="ru-RU" w:eastAsia="en-US" w:bidi="ar-SA"/>
      </w:rPr>
    </w:lvl>
  </w:abstractNum>
  <w:abstractNum w:abstractNumId="1">
    <w:nsid w:val="76A43106"/>
    <w:multiLevelType w:val="hybridMultilevel"/>
    <w:tmpl w:val="CB6A3452"/>
    <w:lvl w:ilvl="0" w:tplc="8DBAA7A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CA4FF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E37EF294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3" w:tplc="D7BE3C04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D0282DBC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117AD0BC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602E01C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18E0A7B0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8362D6A4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74"/>
    <w:rsid w:val="000544B3"/>
    <w:rsid w:val="00213B30"/>
    <w:rsid w:val="002152A8"/>
    <w:rsid w:val="002C5BC2"/>
    <w:rsid w:val="00417368"/>
    <w:rsid w:val="00545D74"/>
    <w:rsid w:val="00A50968"/>
    <w:rsid w:val="00AC23FB"/>
    <w:rsid w:val="00F01F4A"/>
    <w:rsid w:val="00F8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13B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13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13B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1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dcterms:created xsi:type="dcterms:W3CDTF">2021-03-01T08:12:00Z</dcterms:created>
  <dcterms:modified xsi:type="dcterms:W3CDTF">2021-03-02T02:34:00Z</dcterms:modified>
</cp:coreProperties>
</file>